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BF" w:rsidRPr="006C599D" w:rsidRDefault="000A2845" w:rsidP="00E2040D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C599D">
        <w:rPr>
          <w:rFonts w:ascii="Arial" w:hAnsi="Arial" w:cs="Arial"/>
          <w:b/>
          <w:sz w:val="20"/>
          <w:szCs w:val="20"/>
          <w:u w:val="single"/>
        </w:rPr>
        <w:t>PARECER DA COMISSÃO JULGADORA DE LICITAÇÃO - CEL</w:t>
      </w:r>
    </w:p>
    <w:p w:rsidR="000A2845" w:rsidRPr="006C599D" w:rsidRDefault="000A2845" w:rsidP="00E2040D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C599D">
        <w:rPr>
          <w:rFonts w:ascii="Arial" w:hAnsi="Arial" w:cs="Arial"/>
          <w:b/>
          <w:sz w:val="20"/>
          <w:szCs w:val="20"/>
          <w:u w:val="single"/>
        </w:rPr>
        <w:t>PPP- COMPLEXOS HOSPITALARES –</w:t>
      </w:r>
    </w:p>
    <w:p w:rsidR="000A2845" w:rsidRPr="006C599D" w:rsidRDefault="000A2845" w:rsidP="00E2040D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C599D">
        <w:rPr>
          <w:rFonts w:ascii="Arial" w:hAnsi="Arial" w:cs="Arial"/>
          <w:b/>
          <w:sz w:val="20"/>
          <w:szCs w:val="20"/>
          <w:u w:val="single"/>
        </w:rPr>
        <w:t>CONCORRÊNCIA INTERNACIONAL Nº 01/2013</w:t>
      </w:r>
      <w:r w:rsidR="00613481" w:rsidRPr="006C599D">
        <w:rPr>
          <w:rFonts w:ascii="Arial" w:hAnsi="Arial" w:cs="Arial"/>
          <w:b/>
          <w:sz w:val="20"/>
          <w:szCs w:val="20"/>
          <w:u w:val="single"/>
        </w:rPr>
        <w:t xml:space="preserve"> – ENVELOPE B</w:t>
      </w:r>
      <w:r w:rsidR="0017494A" w:rsidRPr="006C599D">
        <w:rPr>
          <w:rFonts w:ascii="Arial" w:hAnsi="Arial" w:cs="Arial"/>
          <w:b/>
          <w:sz w:val="20"/>
          <w:szCs w:val="20"/>
          <w:u w:val="single"/>
        </w:rPr>
        <w:t xml:space="preserve"> –“</w:t>
      </w:r>
      <w:r w:rsidR="00613481" w:rsidRPr="006C599D">
        <w:rPr>
          <w:rFonts w:ascii="Arial" w:hAnsi="Arial" w:cs="Arial"/>
          <w:b/>
          <w:sz w:val="20"/>
          <w:szCs w:val="20"/>
          <w:u w:val="single"/>
        </w:rPr>
        <w:t>HABILITAÇÃO</w:t>
      </w:r>
      <w:r w:rsidR="00F338C1" w:rsidRPr="006C599D">
        <w:rPr>
          <w:rFonts w:ascii="Arial" w:hAnsi="Arial" w:cs="Arial"/>
          <w:b/>
          <w:sz w:val="20"/>
          <w:szCs w:val="20"/>
          <w:u w:val="single"/>
        </w:rPr>
        <w:t>”</w:t>
      </w:r>
    </w:p>
    <w:p w:rsidR="00247F4B" w:rsidRDefault="00247F4B" w:rsidP="00E2040D">
      <w:pPr>
        <w:spacing w:line="240" w:lineRule="auto"/>
        <w:jc w:val="center"/>
      </w:pPr>
    </w:p>
    <w:p w:rsidR="009F3F10" w:rsidRDefault="00732ABF" w:rsidP="00E2040D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tab/>
      </w:r>
      <w:proofErr w:type="gramStart"/>
      <w:r w:rsidR="003664B9">
        <w:t>“</w:t>
      </w:r>
      <w:r w:rsidR="00D94302" w:rsidRPr="00ED12B0">
        <w:rPr>
          <w:rFonts w:ascii="Arial" w:eastAsia="Times New Roman" w:hAnsi="Arial" w:cs="Arial"/>
          <w:sz w:val="20"/>
          <w:szCs w:val="20"/>
        </w:rPr>
        <w:t>A Comissão Especial de Licitação</w:t>
      </w:r>
      <w:proofErr w:type="gramEnd"/>
      <w:r w:rsidR="00D94302" w:rsidRPr="00ED12B0">
        <w:rPr>
          <w:rFonts w:ascii="Arial" w:eastAsia="Times New Roman" w:hAnsi="Arial" w:cs="Arial"/>
          <w:sz w:val="20"/>
          <w:szCs w:val="20"/>
        </w:rPr>
        <w:t xml:space="preserve"> – CEL da Concorrência Pública de nº 001/2013 que trata da </w:t>
      </w:r>
      <w:r w:rsidR="00D94302" w:rsidRPr="00ED12B0">
        <w:rPr>
          <w:rStyle w:val="Forte"/>
          <w:rFonts w:ascii="Arial" w:eastAsia="Times New Roman" w:hAnsi="Arial" w:cs="Arial"/>
          <w:sz w:val="20"/>
          <w:szCs w:val="20"/>
        </w:rPr>
        <w:t>PPP para a Contratação de Concessão Administrativa para a Construção, fornecimento de equipamentos, manutenção e gestão dos se</w:t>
      </w:r>
      <w:r w:rsidR="00613481">
        <w:rPr>
          <w:rStyle w:val="Forte"/>
          <w:rFonts w:ascii="Arial" w:eastAsia="Times New Roman" w:hAnsi="Arial" w:cs="Arial"/>
          <w:sz w:val="20"/>
          <w:szCs w:val="20"/>
        </w:rPr>
        <w:t>rviços não a</w:t>
      </w:r>
      <w:r w:rsidR="00670936">
        <w:rPr>
          <w:rStyle w:val="Forte"/>
          <w:rFonts w:ascii="Arial" w:eastAsia="Times New Roman" w:hAnsi="Arial" w:cs="Arial"/>
          <w:sz w:val="20"/>
          <w:szCs w:val="20"/>
        </w:rPr>
        <w:t>ssistenciais em trê</w:t>
      </w:r>
      <w:r w:rsidR="00D94302" w:rsidRPr="00ED12B0">
        <w:rPr>
          <w:rStyle w:val="Forte"/>
          <w:rFonts w:ascii="Arial" w:eastAsia="Times New Roman" w:hAnsi="Arial" w:cs="Arial"/>
          <w:sz w:val="20"/>
          <w:szCs w:val="20"/>
        </w:rPr>
        <w:t xml:space="preserve">s Complexos Hospitalares no Estado de São Paulo, </w:t>
      </w:r>
      <w:r w:rsidR="00613481">
        <w:rPr>
          <w:rFonts w:ascii="Arial" w:eastAsia="Times New Roman" w:hAnsi="Arial" w:cs="Arial"/>
          <w:sz w:val="20"/>
          <w:szCs w:val="20"/>
        </w:rPr>
        <w:t>em vista dos recursos</w:t>
      </w:r>
      <w:r w:rsidR="008034B5">
        <w:rPr>
          <w:rFonts w:ascii="Arial" w:eastAsia="Times New Roman" w:hAnsi="Arial" w:cs="Arial"/>
          <w:sz w:val="20"/>
          <w:szCs w:val="20"/>
        </w:rPr>
        <w:t xml:space="preserve"> e contrarrazões</w:t>
      </w:r>
      <w:r w:rsidR="00AD5716">
        <w:rPr>
          <w:rFonts w:ascii="Arial" w:eastAsia="Times New Roman" w:hAnsi="Arial" w:cs="Arial"/>
          <w:sz w:val="20"/>
          <w:szCs w:val="20"/>
        </w:rPr>
        <w:t xml:space="preserve"> </w:t>
      </w:r>
      <w:r w:rsidR="00613481">
        <w:rPr>
          <w:rFonts w:ascii="Arial" w:eastAsia="Times New Roman" w:hAnsi="Arial" w:cs="Arial"/>
          <w:sz w:val="20"/>
          <w:szCs w:val="20"/>
        </w:rPr>
        <w:t>apresentadas</w:t>
      </w:r>
      <w:r w:rsidR="00886011">
        <w:rPr>
          <w:rFonts w:ascii="Arial" w:eastAsia="Times New Roman" w:hAnsi="Arial" w:cs="Arial"/>
          <w:sz w:val="20"/>
          <w:szCs w:val="20"/>
        </w:rPr>
        <w:t xml:space="preserve">, </w:t>
      </w:r>
      <w:r w:rsidR="009F3F10">
        <w:rPr>
          <w:rFonts w:ascii="Arial" w:eastAsia="Times New Roman" w:hAnsi="Arial" w:cs="Arial"/>
          <w:sz w:val="20"/>
          <w:szCs w:val="20"/>
        </w:rPr>
        <w:t>encaminhou o processo a d. PGE, que opinou, nos termos do Parecer GPG-CEF n.º 03/2014, no seguinte sentido:</w:t>
      </w:r>
    </w:p>
    <w:p w:rsidR="009F3F10" w:rsidRDefault="009F3F10" w:rsidP="00E2040D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:rsidR="00E2040D" w:rsidRDefault="00E2040D" w:rsidP="00E2040D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:rsidR="009F3F10" w:rsidRDefault="009F3F10" w:rsidP="00E2040D">
      <w:pPr>
        <w:spacing w:line="240" w:lineRule="auto"/>
        <w:ind w:left="283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“Diante do exposto, propomos o conhecimento dos recursos interpostos para, no mérito, dar provimento parcial aos recursos</w:t>
      </w:r>
      <w:r w:rsidRPr="009F3F10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interpostos pelo Consórcio Mendes Júnior-</w:t>
      </w:r>
      <w:proofErr w:type="spellStart"/>
      <w:r>
        <w:rPr>
          <w:rFonts w:ascii="Arial" w:eastAsia="Times New Roman" w:hAnsi="Arial" w:cs="Arial"/>
          <w:sz w:val="20"/>
          <w:szCs w:val="20"/>
        </w:rPr>
        <w:t>Planova</w:t>
      </w:r>
      <w:proofErr w:type="spellEnd"/>
      <w:r>
        <w:rPr>
          <w:rFonts w:ascii="Arial" w:eastAsia="Times New Roman" w:hAnsi="Arial" w:cs="Arial"/>
          <w:sz w:val="20"/>
          <w:szCs w:val="20"/>
        </w:rPr>
        <w:t>-</w:t>
      </w:r>
      <w:proofErr w:type="spellStart"/>
      <w:r>
        <w:rPr>
          <w:rFonts w:ascii="Arial" w:eastAsia="Times New Roman" w:hAnsi="Arial" w:cs="Arial"/>
          <w:sz w:val="20"/>
          <w:szCs w:val="20"/>
        </w:rPr>
        <w:t>Gocil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e </w:t>
      </w:r>
      <w:proofErr w:type="spellStart"/>
      <w:r>
        <w:rPr>
          <w:rFonts w:ascii="Arial" w:eastAsia="Times New Roman" w:hAnsi="Arial" w:cs="Arial"/>
          <w:sz w:val="20"/>
          <w:szCs w:val="20"/>
        </w:rPr>
        <w:t>Construcap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– CCPS Engenharia e Comércio S.A. para inabilitar a licitante Odebrecht Participações e Investimentos S.A. e pelo não provimento dos demais recursos interpostos, mantendo, no restante, a decisão da Comissão Especial de Licitação.”</w:t>
      </w:r>
    </w:p>
    <w:p w:rsidR="00D94302" w:rsidRDefault="00D94302" w:rsidP="00E2040D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:rsidR="00E2040D" w:rsidRDefault="00E2040D" w:rsidP="00E2040D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:rsidR="009D1134" w:rsidRDefault="00886011" w:rsidP="00E2040D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proofErr w:type="gramStart"/>
      <w:r w:rsidR="009F3F10">
        <w:rPr>
          <w:rFonts w:ascii="Arial" w:eastAsia="Times New Roman" w:hAnsi="Arial" w:cs="Arial"/>
          <w:sz w:val="20"/>
          <w:szCs w:val="20"/>
        </w:rPr>
        <w:t>Acolhendo o Parecer GPG-CEF n.º 03/2014, encaminhamos</w:t>
      </w:r>
      <w:r w:rsidR="009D1134">
        <w:rPr>
          <w:rFonts w:ascii="Arial" w:eastAsia="Times New Roman" w:hAnsi="Arial" w:cs="Arial"/>
          <w:sz w:val="20"/>
          <w:szCs w:val="20"/>
        </w:rPr>
        <w:t xml:space="preserve"> ao Senhor Secretário de Saúde para conhecimento e decisão quanto aos recursos em tela.</w:t>
      </w:r>
      <w:r w:rsidR="003664B9">
        <w:rPr>
          <w:rFonts w:ascii="Arial" w:eastAsia="Times New Roman" w:hAnsi="Arial" w:cs="Arial"/>
          <w:sz w:val="20"/>
          <w:szCs w:val="20"/>
        </w:rPr>
        <w:t>”</w:t>
      </w:r>
      <w:bookmarkStart w:id="0" w:name="_GoBack"/>
      <w:bookmarkEnd w:id="0"/>
      <w:proofErr w:type="gramEnd"/>
    </w:p>
    <w:p w:rsidR="008034B5" w:rsidRDefault="008034B5" w:rsidP="00E2040D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sectPr w:rsidR="008034B5" w:rsidSect="00F736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BD" w:rsidRDefault="00E95BBD" w:rsidP="00BB2B2A">
      <w:pPr>
        <w:spacing w:line="240" w:lineRule="auto"/>
      </w:pPr>
      <w:r>
        <w:separator/>
      </w:r>
    </w:p>
  </w:endnote>
  <w:endnote w:type="continuationSeparator" w:id="0">
    <w:p w:rsidR="00E95BBD" w:rsidRDefault="00E95BBD" w:rsidP="00BB2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BD" w:rsidRDefault="00E95BBD" w:rsidP="00BB2B2A">
      <w:pPr>
        <w:spacing w:line="240" w:lineRule="auto"/>
      </w:pPr>
      <w:r>
        <w:separator/>
      </w:r>
    </w:p>
  </w:footnote>
  <w:footnote w:type="continuationSeparator" w:id="0">
    <w:p w:rsidR="00E95BBD" w:rsidRDefault="00E95BBD" w:rsidP="00BB2B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BBD" w:rsidRDefault="00E95BBD" w:rsidP="00BB2B2A">
    <w:pPr>
      <w:ind w:left="2124" w:firstLine="708"/>
      <w:rPr>
        <w:rFonts w:ascii="Verdana" w:hAnsi="Verdana" w:cs="Arial"/>
        <w:b/>
        <w:sz w:val="20"/>
      </w:rPr>
    </w:pPr>
  </w:p>
  <w:tbl>
    <w:tblPr>
      <w:tblW w:w="10188" w:type="dxa"/>
      <w:tblLayout w:type="fixed"/>
      <w:tblLook w:val="0000" w:firstRow="0" w:lastRow="0" w:firstColumn="0" w:lastColumn="0" w:noHBand="0" w:noVBand="0"/>
    </w:tblPr>
    <w:tblGrid>
      <w:gridCol w:w="1919"/>
      <w:gridCol w:w="8269"/>
    </w:tblGrid>
    <w:tr w:rsidR="00E95BBD" w:rsidRPr="00084BB6" w:rsidTr="00D94302">
      <w:trPr>
        <w:trHeight w:val="1258"/>
      </w:trPr>
      <w:tc>
        <w:tcPr>
          <w:tcW w:w="1919" w:type="dxa"/>
        </w:tcPr>
        <w:p w:rsidR="00E95BBD" w:rsidRPr="00084BB6" w:rsidRDefault="00E95BBD" w:rsidP="00D94302">
          <w:pPr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noProof/>
              <w:sz w:val="20"/>
              <w:lang w:eastAsia="pt-BR"/>
            </w:rPr>
            <w:drawing>
              <wp:inline distT="0" distB="0" distL="0" distR="0" wp14:anchorId="33316B21" wp14:editId="09E7939A">
                <wp:extent cx="721995" cy="781685"/>
                <wp:effectExtent l="0" t="0" r="1905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995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95BBD" w:rsidRPr="00084BB6" w:rsidRDefault="00E95BBD" w:rsidP="00D94302">
          <w:pPr>
            <w:rPr>
              <w:rFonts w:ascii="Verdana" w:hAnsi="Verdana"/>
              <w:b/>
              <w:sz w:val="20"/>
            </w:rPr>
          </w:pPr>
        </w:p>
      </w:tc>
      <w:tc>
        <w:tcPr>
          <w:tcW w:w="8269" w:type="dxa"/>
        </w:tcPr>
        <w:p w:rsidR="00E95BBD" w:rsidRDefault="00E95BBD" w:rsidP="00D94302">
          <w:pPr>
            <w:jc w:val="center"/>
            <w:rPr>
              <w:rFonts w:ascii="Verdana" w:hAnsi="Verdana" w:cs="Arial"/>
              <w:b/>
              <w:sz w:val="20"/>
            </w:rPr>
          </w:pPr>
        </w:p>
        <w:p w:rsidR="00E95BBD" w:rsidRDefault="00E95BBD" w:rsidP="000741AC">
          <w:pPr>
            <w:rPr>
              <w:rFonts w:ascii="Verdana" w:hAnsi="Verdana" w:cs="Arial"/>
              <w:b/>
              <w:sz w:val="20"/>
            </w:rPr>
          </w:pPr>
          <w:r>
            <w:rPr>
              <w:rFonts w:ascii="Verdana" w:hAnsi="Verdana" w:cs="Arial"/>
              <w:b/>
              <w:sz w:val="20"/>
            </w:rPr>
            <w:t xml:space="preserve">          </w:t>
          </w:r>
          <w:r w:rsidRPr="00084BB6">
            <w:rPr>
              <w:rFonts w:ascii="Verdana" w:hAnsi="Verdana" w:cs="Arial"/>
              <w:b/>
              <w:sz w:val="20"/>
            </w:rPr>
            <w:t>SECRETARIA DE ESTADO DA SAÚDE</w:t>
          </w:r>
        </w:p>
        <w:p w:rsidR="00E95BBD" w:rsidRPr="00084BB6" w:rsidRDefault="00E95BBD" w:rsidP="000741AC">
          <w:pPr>
            <w:rPr>
              <w:rFonts w:ascii="Verdana" w:hAnsi="Verdana" w:cs="Arial"/>
              <w:b/>
              <w:sz w:val="20"/>
            </w:rPr>
          </w:pPr>
          <w:r>
            <w:rPr>
              <w:rFonts w:ascii="Verdana" w:hAnsi="Verdana" w:cs="Arial"/>
              <w:b/>
              <w:sz w:val="20"/>
            </w:rPr>
            <w:t xml:space="preserve">                 GABINETE DO SECRETÁRIO</w:t>
          </w:r>
        </w:p>
        <w:p w:rsidR="00E95BBD" w:rsidRPr="00084BB6" w:rsidRDefault="00E95BBD" w:rsidP="00D94302">
          <w:pPr>
            <w:jc w:val="center"/>
            <w:rPr>
              <w:rFonts w:ascii="Verdana" w:hAnsi="Verdana" w:cs="Arial"/>
              <w:b/>
              <w:sz w:val="20"/>
            </w:rPr>
          </w:pPr>
        </w:p>
        <w:p w:rsidR="00E95BBD" w:rsidRPr="00084BB6" w:rsidRDefault="00E95BBD" w:rsidP="00D94302">
          <w:pPr>
            <w:jc w:val="center"/>
            <w:rPr>
              <w:rFonts w:ascii="Verdana" w:hAnsi="Verdana"/>
              <w:b/>
              <w:sz w:val="20"/>
            </w:rPr>
          </w:pPr>
        </w:p>
      </w:tc>
    </w:tr>
  </w:tbl>
  <w:p w:rsidR="00E95BBD" w:rsidRDefault="00E95BBD" w:rsidP="001749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5C28"/>
    <w:multiLevelType w:val="hybridMultilevel"/>
    <w:tmpl w:val="DB20F2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A579A"/>
    <w:multiLevelType w:val="hybridMultilevel"/>
    <w:tmpl w:val="DE3640DA"/>
    <w:lvl w:ilvl="0" w:tplc="29F4D2D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4B"/>
    <w:rsid w:val="00001CEE"/>
    <w:rsid w:val="00011EDC"/>
    <w:rsid w:val="00036611"/>
    <w:rsid w:val="000741AC"/>
    <w:rsid w:val="00077D27"/>
    <w:rsid w:val="0008722C"/>
    <w:rsid w:val="000A1AB2"/>
    <w:rsid w:val="000A2845"/>
    <w:rsid w:val="00131D60"/>
    <w:rsid w:val="0017494A"/>
    <w:rsid w:val="00195A10"/>
    <w:rsid w:val="001A6DB8"/>
    <w:rsid w:val="001D50FE"/>
    <w:rsid w:val="00247F4B"/>
    <w:rsid w:val="0025474C"/>
    <w:rsid w:val="002820D6"/>
    <w:rsid w:val="00287C14"/>
    <w:rsid w:val="002A6A90"/>
    <w:rsid w:val="003664B9"/>
    <w:rsid w:val="003D4F71"/>
    <w:rsid w:val="00452F7B"/>
    <w:rsid w:val="00465DEE"/>
    <w:rsid w:val="00471428"/>
    <w:rsid w:val="004F00FE"/>
    <w:rsid w:val="0057740F"/>
    <w:rsid w:val="005B3486"/>
    <w:rsid w:val="005F3D17"/>
    <w:rsid w:val="00613481"/>
    <w:rsid w:val="006220B5"/>
    <w:rsid w:val="006601F5"/>
    <w:rsid w:val="00670936"/>
    <w:rsid w:val="006C599D"/>
    <w:rsid w:val="006D0CE5"/>
    <w:rsid w:val="006D2B6B"/>
    <w:rsid w:val="006F0F64"/>
    <w:rsid w:val="00732ABF"/>
    <w:rsid w:val="007F0E06"/>
    <w:rsid w:val="008034B5"/>
    <w:rsid w:val="008075B7"/>
    <w:rsid w:val="008507CF"/>
    <w:rsid w:val="00886011"/>
    <w:rsid w:val="008901F9"/>
    <w:rsid w:val="008E5AA8"/>
    <w:rsid w:val="008F0823"/>
    <w:rsid w:val="008F6F62"/>
    <w:rsid w:val="0091400B"/>
    <w:rsid w:val="009977EF"/>
    <w:rsid w:val="009D1134"/>
    <w:rsid w:val="009F3F10"/>
    <w:rsid w:val="00AD5716"/>
    <w:rsid w:val="00B004E6"/>
    <w:rsid w:val="00B53FCA"/>
    <w:rsid w:val="00B87765"/>
    <w:rsid w:val="00BA016D"/>
    <w:rsid w:val="00BB2B2A"/>
    <w:rsid w:val="00BC192F"/>
    <w:rsid w:val="00C070EE"/>
    <w:rsid w:val="00C202BA"/>
    <w:rsid w:val="00C94AAB"/>
    <w:rsid w:val="00C96FBD"/>
    <w:rsid w:val="00D0142A"/>
    <w:rsid w:val="00D27851"/>
    <w:rsid w:val="00D356C4"/>
    <w:rsid w:val="00D409A1"/>
    <w:rsid w:val="00D57389"/>
    <w:rsid w:val="00D76FF4"/>
    <w:rsid w:val="00D94302"/>
    <w:rsid w:val="00E2040D"/>
    <w:rsid w:val="00E95BBD"/>
    <w:rsid w:val="00EB4DD5"/>
    <w:rsid w:val="00ED12B0"/>
    <w:rsid w:val="00EF3391"/>
    <w:rsid w:val="00F11E86"/>
    <w:rsid w:val="00F338C1"/>
    <w:rsid w:val="00F60CAD"/>
    <w:rsid w:val="00F736F8"/>
    <w:rsid w:val="00F868A8"/>
    <w:rsid w:val="00FB328B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6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2AB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2B2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B2A"/>
  </w:style>
  <w:style w:type="paragraph" w:styleId="Rodap">
    <w:name w:val="footer"/>
    <w:basedOn w:val="Normal"/>
    <w:link w:val="RodapChar"/>
    <w:uiPriority w:val="99"/>
    <w:unhideWhenUsed/>
    <w:rsid w:val="00BB2B2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B2A"/>
  </w:style>
  <w:style w:type="paragraph" w:styleId="Textodebalo">
    <w:name w:val="Balloon Text"/>
    <w:basedOn w:val="Normal"/>
    <w:link w:val="TextodebaloChar"/>
    <w:uiPriority w:val="99"/>
    <w:semiHidden/>
    <w:unhideWhenUsed/>
    <w:rsid w:val="00BB2B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B2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943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6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2AB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2B2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B2A"/>
  </w:style>
  <w:style w:type="paragraph" w:styleId="Rodap">
    <w:name w:val="footer"/>
    <w:basedOn w:val="Normal"/>
    <w:link w:val="RodapChar"/>
    <w:uiPriority w:val="99"/>
    <w:unhideWhenUsed/>
    <w:rsid w:val="00BB2B2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B2A"/>
  </w:style>
  <w:style w:type="paragraph" w:styleId="Textodebalo">
    <w:name w:val="Balloon Text"/>
    <w:basedOn w:val="Normal"/>
    <w:link w:val="TextodebaloChar"/>
    <w:uiPriority w:val="99"/>
    <w:semiHidden/>
    <w:unhideWhenUsed/>
    <w:rsid w:val="00BB2B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B2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94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Kijner Gutt</dc:creator>
  <cp:lastModifiedBy>Ana Vitória Mendonça Nagata</cp:lastModifiedBy>
  <cp:revision>3</cp:revision>
  <cp:lastPrinted>2014-05-26T15:09:00Z</cp:lastPrinted>
  <dcterms:created xsi:type="dcterms:W3CDTF">2014-05-27T12:38:00Z</dcterms:created>
  <dcterms:modified xsi:type="dcterms:W3CDTF">2014-05-27T12:38:00Z</dcterms:modified>
</cp:coreProperties>
</file>