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975" w:rsidRDefault="001B6975" w:rsidP="00912042">
      <w:pPr>
        <w:spacing w:line="360" w:lineRule="auto"/>
        <w:ind w:right="283"/>
        <w:jc w:val="both"/>
        <w:rPr>
          <w:rFonts w:ascii="Arial" w:hAnsi="Arial" w:cs="Arial"/>
          <w:b/>
          <w:sz w:val="24"/>
          <w:szCs w:val="24"/>
        </w:rPr>
      </w:pPr>
    </w:p>
    <w:p w:rsidR="00E659FD" w:rsidRPr="002E4626" w:rsidRDefault="002E4626" w:rsidP="00912042">
      <w:pPr>
        <w:spacing w:line="360" w:lineRule="auto"/>
        <w:ind w:right="28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 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B6044B">
        <w:rPr>
          <w:rFonts w:ascii="Arial" w:hAnsi="Arial" w:cs="Arial"/>
          <w:b/>
          <w:sz w:val="24"/>
          <w:szCs w:val="24"/>
        </w:rPr>
        <w:t>001.0001.003.899/2013</w:t>
      </w:r>
    </w:p>
    <w:p w:rsidR="00E262E1" w:rsidRPr="002E4626" w:rsidRDefault="00D26052" w:rsidP="00912042">
      <w:pPr>
        <w:spacing w:line="360" w:lineRule="auto"/>
        <w:ind w:right="283"/>
        <w:jc w:val="both"/>
        <w:rPr>
          <w:rFonts w:ascii="Arial" w:hAnsi="Arial" w:cs="Arial"/>
          <w:b/>
          <w:sz w:val="24"/>
          <w:szCs w:val="24"/>
        </w:rPr>
      </w:pPr>
      <w:r w:rsidRPr="002E4626">
        <w:rPr>
          <w:rFonts w:ascii="Arial" w:hAnsi="Arial" w:cs="Arial"/>
          <w:b/>
          <w:sz w:val="24"/>
          <w:szCs w:val="24"/>
        </w:rPr>
        <w:t>Interessado</w:t>
      </w:r>
      <w:proofErr w:type="gramStart"/>
      <w:r w:rsidRPr="002E4626">
        <w:rPr>
          <w:rFonts w:ascii="Arial" w:hAnsi="Arial" w:cs="Arial"/>
          <w:b/>
          <w:sz w:val="24"/>
          <w:szCs w:val="24"/>
        </w:rPr>
        <w:t xml:space="preserve"> </w:t>
      </w:r>
      <w:r w:rsidR="002E4626">
        <w:rPr>
          <w:rFonts w:ascii="Arial" w:hAnsi="Arial" w:cs="Arial"/>
          <w:b/>
          <w:sz w:val="24"/>
          <w:szCs w:val="24"/>
        </w:rPr>
        <w:t xml:space="preserve">  </w:t>
      </w:r>
      <w:r w:rsidR="00E659FD" w:rsidRPr="002E4626">
        <w:rPr>
          <w:rFonts w:ascii="Arial" w:hAnsi="Arial" w:cs="Arial"/>
          <w:b/>
          <w:sz w:val="24"/>
          <w:szCs w:val="24"/>
        </w:rPr>
        <w:t>:</w:t>
      </w:r>
      <w:proofErr w:type="gramEnd"/>
      <w:r w:rsidR="002E39C5" w:rsidRPr="002E4626">
        <w:rPr>
          <w:rFonts w:ascii="Arial" w:hAnsi="Arial" w:cs="Arial"/>
          <w:b/>
          <w:sz w:val="24"/>
          <w:szCs w:val="24"/>
        </w:rPr>
        <w:t xml:space="preserve"> </w:t>
      </w:r>
      <w:r w:rsidR="00B6044B">
        <w:rPr>
          <w:rFonts w:ascii="Arial" w:hAnsi="Arial" w:cs="Arial"/>
          <w:b/>
          <w:sz w:val="24"/>
          <w:szCs w:val="24"/>
        </w:rPr>
        <w:t>Secretaria da Saúde</w:t>
      </w:r>
    </w:p>
    <w:p w:rsidR="00F4522A" w:rsidRDefault="007B7C21" w:rsidP="003315D4">
      <w:pPr>
        <w:spacing w:line="360" w:lineRule="auto"/>
        <w:ind w:right="283"/>
        <w:jc w:val="both"/>
        <w:rPr>
          <w:rFonts w:ascii="Arial" w:hAnsi="Arial" w:cs="Arial"/>
          <w:b/>
          <w:sz w:val="24"/>
          <w:szCs w:val="24"/>
        </w:rPr>
      </w:pPr>
      <w:r w:rsidRPr="002E4626">
        <w:rPr>
          <w:rFonts w:ascii="Arial" w:hAnsi="Arial" w:cs="Arial"/>
          <w:b/>
          <w:sz w:val="24"/>
          <w:szCs w:val="24"/>
        </w:rPr>
        <w:t>Assunto</w:t>
      </w:r>
      <w:proofErr w:type="gramStart"/>
      <w:r w:rsidR="00D26052" w:rsidRPr="002E4626">
        <w:rPr>
          <w:rFonts w:ascii="Arial" w:hAnsi="Arial" w:cs="Arial"/>
          <w:b/>
          <w:sz w:val="24"/>
          <w:szCs w:val="24"/>
        </w:rPr>
        <w:t xml:space="preserve">  </w:t>
      </w:r>
      <w:r w:rsidR="00147416">
        <w:rPr>
          <w:rFonts w:ascii="Arial" w:hAnsi="Arial" w:cs="Arial"/>
          <w:b/>
          <w:sz w:val="24"/>
          <w:szCs w:val="24"/>
        </w:rPr>
        <w:t xml:space="preserve"> </w:t>
      </w:r>
      <w:r w:rsidR="006532CD" w:rsidRPr="002E4626">
        <w:rPr>
          <w:rFonts w:ascii="Arial" w:hAnsi="Arial" w:cs="Arial"/>
          <w:b/>
          <w:sz w:val="24"/>
          <w:szCs w:val="24"/>
        </w:rPr>
        <w:t>:</w:t>
      </w:r>
      <w:proofErr w:type="gramEnd"/>
      <w:r w:rsidR="006532CD" w:rsidRPr="002E4626">
        <w:rPr>
          <w:rFonts w:ascii="Arial" w:hAnsi="Arial" w:cs="Arial"/>
          <w:b/>
          <w:sz w:val="24"/>
          <w:szCs w:val="24"/>
        </w:rPr>
        <w:t xml:space="preserve"> </w:t>
      </w:r>
      <w:r w:rsidR="00B6044B">
        <w:rPr>
          <w:rFonts w:ascii="Arial" w:hAnsi="Arial" w:cs="Arial"/>
          <w:b/>
          <w:sz w:val="24"/>
          <w:szCs w:val="24"/>
        </w:rPr>
        <w:t>Parceria Público-Privada (PPP) Complexos Hospitalares – CONCORRÊNCIA INTERNACIONAL N.º 01/2013</w:t>
      </w:r>
    </w:p>
    <w:p w:rsidR="00433327" w:rsidRPr="00B6044B" w:rsidRDefault="00F4522A" w:rsidP="00B6044B">
      <w:pPr>
        <w:spacing w:line="360" w:lineRule="auto"/>
        <w:ind w:right="283"/>
        <w:jc w:val="both"/>
        <w:rPr>
          <w:rFonts w:ascii="Arial" w:hAnsi="Arial" w:cs="Arial"/>
          <w:b/>
          <w:sz w:val="24"/>
          <w:szCs w:val="24"/>
        </w:rPr>
      </w:pPr>
      <w:r w:rsidRPr="002E4626">
        <w:rPr>
          <w:rFonts w:ascii="Arial" w:hAnsi="Arial" w:cs="Arial"/>
          <w:b/>
          <w:sz w:val="24"/>
          <w:szCs w:val="24"/>
        </w:rPr>
        <w:t xml:space="preserve"> </w:t>
      </w:r>
    </w:p>
    <w:p w:rsidR="001B6975" w:rsidRDefault="001B6975" w:rsidP="00433327">
      <w:pPr>
        <w:rPr>
          <w:rFonts w:ascii="Arial" w:hAnsi="Arial" w:cs="Arial"/>
          <w:sz w:val="24"/>
          <w:szCs w:val="24"/>
        </w:rPr>
      </w:pPr>
    </w:p>
    <w:p w:rsidR="001B6975" w:rsidRPr="002E4626" w:rsidRDefault="001B6975" w:rsidP="00433327">
      <w:pPr>
        <w:rPr>
          <w:rFonts w:ascii="Arial" w:hAnsi="Arial" w:cs="Arial"/>
          <w:sz w:val="24"/>
          <w:szCs w:val="24"/>
        </w:rPr>
      </w:pPr>
    </w:p>
    <w:p w:rsidR="00D870F5" w:rsidRDefault="00F4522A" w:rsidP="00687D08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C666B3">
        <w:rPr>
          <w:rFonts w:ascii="Arial" w:hAnsi="Arial" w:cs="Arial"/>
          <w:sz w:val="24"/>
          <w:szCs w:val="24"/>
        </w:rPr>
        <w:t xml:space="preserve">                      </w:t>
      </w:r>
      <w:r w:rsidR="009636E6">
        <w:rPr>
          <w:rFonts w:ascii="Arial" w:hAnsi="Arial" w:cs="Arial"/>
          <w:sz w:val="24"/>
          <w:szCs w:val="24"/>
        </w:rPr>
        <w:t>Tr</w:t>
      </w:r>
      <w:r w:rsidR="00D870F5">
        <w:rPr>
          <w:rFonts w:ascii="Arial" w:hAnsi="Arial" w:cs="Arial"/>
          <w:sz w:val="24"/>
          <w:szCs w:val="24"/>
        </w:rPr>
        <w:t xml:space="preserve">atam os presentes autos </w:t>
      </w:r>
      <w:r w:rsidR="00B6044B">
        <w:rPr>
          <w:rFonts w:ascii="Arial" w:hAnsi="Arial" w:cs="Arial"/>
          <w:sz w:val="24"/>
          <w:szCs w:val="24"/>
        </w:rPr>
        <w:t>da Concorrência Internacional n.º 01/2013, que objetiva a contratação de concessão administrativa para prestação de serviços de gestão dos serviços não assistenciais e manutenção de bens, precedida</w:t>
      </w:r>
      <w:r w:rsidR="00F31ADC">
        <w:rPr>
          <w:rFonts w:ascii="Arial" w:hAnsi="Arial" w:cs="Arial"/>
          <w:sz w:val="24"/>
          <w:szCs w:val="24"/>
        </w:rPr>
        <w:t xml:space="preserve"> de obra, com fornecimento e instalação de bens, para três complexos hospitalares no Estado</w:t>
      </w:r>
      <w:r w:rsidR="00D870F5">
        <w:rPr>
          <w:rFonts w:ascii="Arial" w:hAnsi="Arial" w:cs="Arial"/>
          <w:sz w:val="24"/>
          <w:szCs w:val="24"/>
        </w:rPr>
        <w:t xml:space="preserve"> de São Paulo.</w:t>
      </w:r>
    </w:p>
    <w:p w:rsidR="00D870F5" w:rsidRDefault="00D870F5" w:rsidP="00687D08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9958B9" w:rsidRDefault="00D870F5" w:rsidP="00D870F5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Á </w:t>
      </w:r>
      <w:r w:rsidR="00F31ADC">
        <w:rPr>
          <w:rFonts w:ascii="Arial" w:hAnsi="Arial" w:cs="Arial"/>
          <w:sz w:val="24"/>
          <w:szCs w:val="24"/>
        </w:rPr>
        <w:t>vista do que consta dos autos, em especial</w:t>
      </w:r>
      <w:r>
        <w:rPr>
          <w:rFonts w:ascii="Arial" w:hAnsi="Arial" w:cs="Arial"/>
          <w:sz w:val="24"/>
          <w:szCs w:val="24"/>
        </w:rPr>
        <w:t xml:space="preserve"> a manifestação da Comissão Especial de Licitação (CEL) e</w:t>
      </w:r>
      <w:r w:rsidR="00C65778">
        <w:rPr>
          <w:rFonts w:ascii="Arial" w:hAnsi="Arial" w:cs="Arial"/>
          <w:sz w:val="24"/>
          <w:szCs w:val="24"/>
        </w:rPr>
        <w:t xml:space="preserve"> o Parecer GPG-CEF n.º 03</w:t>
      </w:r>
      <w:r w:rsidR="00F31ADC">
        <w:rPr>
          <w:rFonts w:ascii="Arial" w:hAnsi="Arial" w:cs="Arial"/>
          <w:sz w:val="24"/>
          <w:szCs w:val="24"/>
        </w:rPr>
        <w:t>/2014</w:t>
      </w:r>
      <w:r w:rsidR="004475A5">
        <w:rPr>
          <w:rFonts w:ascii="Arial" w:hAnsi="Arial" w:cs="Arial"/>
          <w:sz w:val="24"/>
          <w:szCs w:val="24"/>
        </w:rPr>
        <w:t>,</w:t>
      </w:r>
      <w:r w:rsidR="00C6577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65778">
        <w:rPr>
          <w:rFonts w:ascii="Arial" w:hAnsi="Arial" w:cs="Arial"/>
          <w:sz w:val="24"/>
          <w:szCs w:val="24"/>
        </w:rPr>
        <w:t>os quais acolho</w:t>
      </w:r>
      <w:proofErr w:type="gramEnd"/>
      <w:r w:rsidR="004475A5">
        <w:rPr>
          <w:rFonts w:ascii="Arial" w:hAnsi="Arial" w:cs="Arial"/>
          <w:sz w:val="24"/>
          <w:szCs w:val="24"/>
        </w:rPr>
        <w:t xml:space="preserve"> </w:t>
      </w:r>
      <w:r w:rsidRPr="00D870F5">
        <w:rPr>
          <w:rFonts w:ascii="Arial" w:hAnsi="Arial" w:cs="Arial"/>
          <w:b/>
          <w:sz w:val="24"/>
          <w:szCs w:val="24"/>
        </w:rPr>
        <w:t xml:space="preserve">CONHEÇO </w:t>
      </w:r>
      <w:r>
        <w:rPr>
          <w:rFonts w:ascii="Arial" w:hAnsi="Arial" w:cs="Arial"/>
          <w:sz w:val="24"/>
          <w:szCs w:val="24"/>
        </w:rPr>
        <w:t xml:space="preserve">os recursos interpostos na licitação em tela e, no mérito, </w:t>
      </w:r>
      <w:r w:rsidR="00C65778" w:rsidRPr="00167644">
        <w:rPr>
          <w:rFonts w:ascii="Arial" w:hAnsi="Arial" w:cs="Arial"/>
          <w:b/>
          <w:sz w:val="24"/>
          <w:szCs w:val="24"/>
        </w:rPr>
        <w:t>DOU PROVIMENTO PARCIAL</w:t>
      </w:r>
      <w:r w:rsidR="00C65778">
        <w:rPr>
          <w:rFonts w:ascii="Arial" w:hAnsi="Arial" w:cs="Arial"/>
          <w:sz w:val="24"/>
          <w:szCs w:val="24"/>
        </w:rPr>
        <w:t xml:space="preserve"> aos recursos interpostos pelo Consórcio Mendes Júnior-</w:t>
      </w:r>
      <w:proofErr w:type="spellStart"/>
      <w:r w:rsidR="00C65778">
        <w:rPr>
          <w:rFonts w:ascii="Arial" w:hAnsi="Arial" w:cs="Arial"/>
          <w:sz w:val="24"/>
          <w:szCs w:val="24"/>
        </w:rPr>
        <w:t>Planova</w:t>
      </w:r>
      <w:proofErr w:type="spellEnd"/>
      <w:r w:rsidR="00C65778">
        <w:rPr>
          <w:rFonts w:ascii="Arial" w:hAnsi="Arial" w:cs="Arial"/>
          <w:sz w:val="24"/>
          <w:szCs w:val="24"/>
        </w:rPr>
        <w:t>-</w:t>
      </w:r>
      <w:proofErr w:type="spellStart"/>
      <w:r w:rsidR="00C65778">
        <w:rPr>
          <w:rFonts w:ascii="Arial" w:hAnsi="Arial" w:cs="Arial"/>
          <w:sz w:val="24"/>
          <w:szCs w:val="24"/>
        </w:rPr>
        <w:t>Gocil</w:t>
      </w:r>
      <w:proofErr w:type="spellEnd"/>
      <w:r w:rsidR="00C65778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C65778">
        <w:rPr>
          <w:rFonts w:ascii="Arial" w:hAnsi="Arial" w:cs="Arial"/>
          <w:sz w:val="24"/>
          <w:szCs w:val="24"/>
        </w:rPr>
        <w:t>Construcap</w:t>
      </w:r>
      <w:proofErr w:type="spellEnd"/>
      <w:r w:rsidR="00C65778">
        <w:rPr>
          <w:rFonts w:ascii="Arial" w:hAnsi="Arial" w:cs="Arial"/>
          <w:sz w:val="24"/>
          <w:szCs w:val="24"/>
        </w:rPr>
        <w:t xml:space="preserve"> – CCPS Engenharia e Comércio S.A. para inabilitar a licitante Odebrecht Participações e Investimentos S.A. e </w:t>
      </w:r>
      <w:r w:rsidR="00C65778" w:rsidRPr="00167644">
        <w:rPr>
          <w:rFonts w:ascii="Arial" w:hAnsi="Arial" w:cs="Arial"/>
          <w:b/>
          <w:sz w:val="24"/>
          <w:szCs w:val="24"/>
        </w:rPr>
        <w:t>NEGO PROVIMENTO</w:t>
      </w:r>
      <w:r w:rsidR="00C65778">
        <w:rPr>
          <w:rFonts w:ascii="Arial" w:hAnsi="Arial" w:cs="Arial"/>
          <w:sz w:val="24"/>
          <w:szCs w:val="24"/>
        </w:rPr>
        <w:t xml:space="preserve"> aos demais recursos interpostos </w:t>
      </w:r>
      <w:r>
        <w:rPr>
          <w:rFonts w:ascii="Arial" w:hAnsi="Arial" w:cs="Arial"/>
          <w:sz w:val="24"/>
          <w:szCs w:val="24"/>
        </w:rPr>
        <w:t>para manter</w:t>
      </w:r>
      <w:r w:rsidR="00C65778">
        <w:rPr>
          <w:rFonts w:ascii="Arial" w:hAnsi="Arial" w:cs="Arial"/>
          <w:sz w:val="24"/>
          <w:szCs w:val="24"/>
        </w:rPr>
        <w:t xml:space="preserve">, </w:t>
      </w:r>
      <w:r w:rsidR="00B90BD4">
        <w:rPr>
          <w:rFonts w:ascii="Arial" w:hAnsi="Arial" w:cs="Arial"/>
          <w:sz w:val="24"/>
          <w:szCs w:val="24"/>
        </w:rPr>
        <w:t>no restante, a decisão</w:t>
      </w:r>
      <w:r w:rsidR="004475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CEL</w:t>
      </w:r>
      <w:r w:rsidR="00B90BD4">
        <w:rPr>
          <w:rFonts w:ascii="Arial" w:hAnsi="Arial" w:cs="Arial"/>
          <w:sz w:val="24"/>
          <w:szCs w:val="24"/>
        </w:rPr>
        <w:t xml:space="preserve"> quanto ao envelope B – Habilitação.</w:t>
      </w:r>
      <w:r w:rsidR="00C65778">
        <w:rPr>
          <w:rFonts w:ascii="Arial" w:hAnsi="Arial" w:cs="Arial"/>
          <w:sz w:val="24"/>
          <w:szCs w:val="24"/>
        </w:rPr>
        <w:t xml:space="preserve"> </w:t>
      </w:r>
    </w:p>
    <w:p w:rsidR="004475A5" w:rsidRDefault="004475A5" w:rsidP="0072261E">
      <w:pPr>
        <w:jc w:val="both"/>
        <w:rPr>
          <w:rFonts w:ascii="Arial" w:hAnsi="Arial" w:cs="Arial"/>
          <w:sz w:val="24"/>
          <w:szCs w:val="24"/>
        </w:rPr>
      </w:pPr>
    </w:p>
    <w:p w:rsidR="004475A5" w:rsidRPr="00C666B3" w:rsidRDefault="004475A5" w:rsidP="00687D08">
      <w:pPr>
        <w:ind w:firstLine="99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870F5">
        <w:rPr>
          <w:rFonts w:ascii="Arial" w:hAnsi="Arial" w:cs="Arial"/>
          <w:sz w:val="24"/>
          <w:szCs w:val="24"/>
        </w:rPr>
        <w:t>Publique-se</w:t>
      </w:r>
      <w:r w:rsidR="0072261E">
        <w:rPr>
          <w:rFonts w:ascii="Arial" w:hAnsi="Arial" w:cs="Arial"/>
          <w:sz w:val="24"/>
          <w:szCs w:val="24"/>
        </w:rPr>
        <w:t>.</w:t>
      </w:r>
    </w:p>
    <w:p w:rsidR="00687D08" w:rsidRDefault="00687D08" w:rsidP="00687D08">
      <w:pPr>
        <w:ind w:right="283"/>
        <w:jc w:val="both"/>
        <w:rPr>
          <w:rFonts w:ascii="Arial" w:hAnsi="Arial" w:cs="Arial"/>
          <w:sz w:val="24"/>
          <w:szCs w:val="24"/>
        </w:rPr>
      </w:pPr>
    </w:p>
    <w:p w:rsidR="00687D08" w:rsidRDefault="00687D08" w:rsidP="004475A5">
      <w:pPr>
        <w:ind w:right="283"/>
        <w:jc w:val="both"/>
        <w:rPr>
          <w:rFonts w:ascii="Arial" w:hAnsi="Arial" w:cs="Arial"/>
          <w:b/>
          <w:sz w:val="24"/>
          <w:szCs w:val="24"/>
        </w:rPr>
      </w:pPr>
    </w:p>
    <w:p w:rsidR="00687D08" w:rsidRPr="00687D08" w:rsidRDefault="00687D08" w:rsidP="00687D08">
      <w:pPr>
        <w:jc w:val="both"/>
        <w:rPr>
          <w:rFonts w:ascii="Arial" w:hAnsi="Arial" w:cs="Arial"/>
          <w:sz w:val="24"/>
          <w:szCs w:val="24"/>
        </w:rPr>
      </w:pPr>
    </w:p>
    <w:p w:rsidR="00687D08" w:rsidRPr="00687D08" w:rsidRDefault="00687D08" w:rsidP="00687D08">
      <w:pPr>
        <w:jc w:val="center"/>
        <w:rPr>
          <w:rFonts w:ascii="Arial" w:hAnsi="Arial" w:cs="Arial"/>
          <w:sz w:val="24"/>
          <w:szCs w:val="24"/>
        </w:rPr>
      </w:pPr>
      <w:r w:rsidRPr="00687D08">
        <w:rPr>
          <w:rFonts w:ascii="Arial" w:hAnsi="Arial" w:cs="Arial"/>
          <w:sz w:val="24"/>
          <w:szCs w:val="24"/>
        </w:rPr>
        <w:t xml:space="preserve">São Paulo, </w:t>
      </w:r>
      <w:r w:rsidR="00D52CD7">
        <w:rPr>
          <w:rFonts w:ascii="Arial" w:hAnsi="Arial" w:cs="Arial"/>
          <w:sz w:val="24"/>
          <w:szCs w:val="24"/>
        </w:rPr>
        <w:t>26</w:t>
      </w:r>
      <w:bookmarkStart w:id="0" w:name="_GoBack"/>
      <w:bookmarkEnd w:id="0"/>
      <w:r w:rsidR="00167644">
        <w:rPr>
          <w:rFonts w:ascii="Arial" w:hAnsi="Arial" w:cs="Arial"/>
          <w:sz w:val="24"/>
          <w:szCs w:val="24"/>
        </w:rPr>
        <w:t xml:space="preserve"> </w:t>
      </w:r>
      <w:r w:rsidRPr="00687D08">
        <w:rPr>
          <w:rFonts w:ascii="Arial" w:hAnsi="Arial" w:cs="Arial"/>
          <w:sz w:val="24"/>
          <w:szCs w:val="24"/>
        </w:rPr>
        <w:t xml:space="preserve">de </w:t>
      </w:r>
      <w:r w:rsidR="00167644">
        <w:rPr>
          <w:rFonts w:ascii="Arial" w:hAnsi="Arial" w:cs="Arial"/>
          <w:sz w:val="24"/>
          <w:szCs w:val="24"/>
        </w:rPr>
        <w:t>maio</w:t>
      </w:r>
      <w:r w:rsidR="00DD50EE">
        <w:rPr>
          <w:rFonts w:ascii="Arial" w:hAnsi="Arial" w:cs="Arial"/>
          <w:sz w:val="24"/>
          <w:szCs w:val="24"/>
        </w:rPr>
        <w:t xml:space="preserve"> de 2014</w:t>
      </w:r>
      <w:r w:rsidRPr="00687D08">
        <w:rPr>
          <w:rFonts w:ascii="Arial" w:hAnsi="Arial" w:cs="Arial"/>
          <w:sz w:val="24"/>
          <w:szCs w:val="24"/>
        </w:rPr>
        <w:t>.</w:t>
      </w:r>
    </w:p>
    <w:p w:rsidR="00687D08" w:rsidRDefault="00687D08" w:rsidP="00687D08">
      <w:pPr>
        <w:jc w:val="center"/>
        <w:rPr>
          <w:rFonts w:ascii="Arial" w:hAnsi="Arial" w:cs="Arial"/>
          <w:sz w:val="24"/>
          <w:szCs w:val="24"/>
        </w:rPr>
      </w:pPr>
    </w:p>
    <w:p w:rsidR="00687D08" w:rsidRDefault="00687D08" w:rsidP="00DD50EE">
      <w:pPr>
        <w:rPr>
          <w:rFonts w:ascii="Arial" w:hAnsi="Arial" w:cs="Arial"/>
          <w:sz w:val="24"/>
          <w:szCs w:val="24"/>
        </w:rPr>
      </w:pPr>
    </w:p>
    <w:p w:rsidR="00167644" w:rsidRPr="00687D08" w:rsidRDefault="00167644" w:rsidP="00DD50EE">
      <w:pPr>
        <w:rPr>
          <w:rFonts w:ascii="Arial" w:hAnsi="Arial" w:cs="Arial"/>
          <w:sz w:val="24"/>
          <w:szCs w:val="24"/>
        </w:rPr>
      </w:pPr>
    </w:p>
    <w:p w:rsidR="0072261E" w:rsidRDefault="0072261E" w:rsidP="0072261E">
      <w:pPr>
        <w:ind w:right="28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DAVID EVERSON UIP</w:t>
      </w:r>
    </w:p>
    <w:p w:rsidR="0072261E" w:rsidRDefault="0072261E" w:rsidP="0072261E">
      <w:pPr>
        <w:ind w:right="28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Secretário de Estado da Saúde</w:t>
      </w:r>
    </w:p>
    <w:p w:rsidR="00C03DB7" w:rsidRDefault="00C03DB7" w:rsidP="0072261E">
      <w:pPr>
        <w:ind w:right="283"/>
        <w:jc w:val="center"/>
        <w:rPr>
          <w:rFonts w:ascii="Arial" w:hAnsi="Arial" w:cs="Arial"/>
          <w:b/>
          <w:sz w:val="24"/>
          <w:szCs w:val="24"/>
        </w:rPr>
      </w:pPr>
    </w:p>
    <w:p w:rsidR="00C03DB7" w:rsidRDefault="00C03DB7" w:rsidP="0072261E">
      <w:pPr>
        <w:ind w:right="283"/>
        <w:jc w:val="center"/>
        <w:rPr>
          <w:rFonts w:ascii="Arial" w:hAnsi="Arial" w:cs="Arial"/>
          <w:b/>
          <w:sz w:val="24"/>
          <w:szCs w:val="24"/>
        </w:rPr>
      </w:pPr>
    </w:p>
    <w:p w:rsidR="00C03DB7" w:rsidRPr="00C03DB7" w:rsidRDefault="00C03DB7" w:rsidP="00C03DB7">
      <w:pPr>
        <w:ind w:right="283"/>
        <w:jc w:val="right"/>
        <w:rPr>
          <w:rFonts w:ascii="Arial" w:hAnsi="Arial" w:cs="Arial"/>
          <w:color w:val="808080" w:themeColor="background1" w:themeShade="80"/>
          <w:sz w:val="24"/>
          <w:szCs w:val="24"/>
        </w:rPr>
      </w:pPr>
    </w:p>
    <w:sectPr w:rsidR="00C03DB7" w:rsidRPr="00C03DB7">
      <w:headerReference w:type="even" r:id="rId9"/>
      <w:headerReference w:type="default" r:id="rId10"/>
      <w:pgSz w:w="12240" w:h="15840"/>
      <w:pgMar w:top="851" w:right="758" w:bottom="1135" w:left="1701" w:header="720" w:footer="720" w:gutter="0"/>
      <w:pgNumType w:start="54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644" w:rsidRDefault="00167644">
      <w:r>
        <w:separator/>
      </w:r>
    </w:p>
  </w:endnote>
  <w:endnote w:type="continuationSeparator" w:id="0">
    <w:p w:rsidR="00167644" w:rsidRDefault="0016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644" w:rsidRDefault="00167644">
      <w:r>
        <w:separator/>
      </w:r>
    </w:p>
  </w:footnote>
  <w:footnote w:type="continuationSeparator" w:id="0">
    <w:p w:rsidR="00167644" w:rsidRDefault="00167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644" w:rsidRDefault="0016764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67644" w:rsidRDefault="0016764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644" w:rsidRDefault="00167644" w:rsidP="005F26DB">
    <w:pPr>
      <w:ind w:right="-1"/>
      <w:rPr>
        <w:rFonts w:ascii="Tahoma" w:hAnsi="Tahoma"/>
      </w:rPr>
    </w:pPr>
  </w:p>
  <w:p w:rsidR="00167644" w:rsidRDefault="00167644" w:rsidP="006A7A03">
    <w:pPr>
      <w:framePr w:w="2111" w:h="1463" w:hRule="exact" w:hSpace="141" w:wrap="around" w:vAnchor="text" w:hAnchor="page" w:x="1161" w:y="1"/>
      <w:ind w:left="397" w:right="360"/>
      <w:rPr>
        <w:b/>
        <w:sz w:val="32"/>
      </w:rPr>
    </w:pPr>
    <w:r>
      <w:rPr>
        <w:b/>
        <w:sz w:val="32"/>
      </w:rPr>
      <w:object w:dxaOrig="1521" w:dyaOrig="14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0.25pt;height:1in" o:ole="" fillcolor="window">
          <v:imagedata r:id="rId1" o:title=""/>
        </v:shape>
        <o:OLEObject Type="Embed" ProgID="Word.Picture.8" ShapeID="_x0000_i1025" DrawAspect="Content" ObjectID="_1462624153" r:id="rId2"/>
      </w:object>
    </w:r>
  </w:p>
  <w:p w:rsidR="00167644" w:rsidRDefault="00167644">
    <w:pPr>
      <w:framePr w:w="2562" w:h="0" w:hSpace="141" w:wrap="around" w:vAnchor="text" w:hAnchor="page" w:x="1480" w:y="127"/>
      <w:ind w:right="-1"/>
      <w:rPr>
        <w:rFonts w:ascii="Tahoma" w:hAnsi="Tahoma"/>
        <w:b/>
        <w:sz w:val="28"/>
      </w:rPr>
    </w:pPr>
  </w:p>
  <w:p w:rsidR="00167644" w:rsidRDefault="00167644">
    <w:pPr>
      <w:ind w:right="283"/>
      <w:jc w:val="center"/>
      <w:rPr>
        <w:rFonts w:ascii="Tahoma" w:hAnsi="Tahoma"/>
      </w:rPr>
    </w:pPr>
  </w:p>
  <w:p w:rsidR="00167644" w:rsidRDefault="00167644">
    <w:pPr>
      <w:ind w:right="283"/>
      <w:jc w:val="center"/>
      <w:rPr>
        <w:rFonts w:ascii="Tahoma" w:hAnsi="Tahoma"/>
      </w:rPr>
    </w:pPr>
  </w:p>
  <w:p w:rsidR="00167644" w:rsidRDefault="00167644" w:rsidP="00433327">
    <w:pPr>
      <w:spacing w:line="360" w:lineRule="auto"/>
      <w:ind w:right="284"/>
      <w:jc w:val="center"/>
      <w:rPr>
        <w:rFonts w:ascii="Arial" w:hAnsi="Arial" w:cs="Arial"/>
        <w:b/>
        <w:sz w:val="24"/>
      </w:rPr>
    </w:pPr>
    <w:r w:rsidRPr="00B33F1A">
      <w:rPr>
        <w:rFonts w:ascii="Arial" w:hAnsi="Arial" w:cs="Arial"/>
        <w:b/>
        <w:sz w:val="24"/>
      </w:rPr>
      <w:t>SECRETARIA DE ESTADO DA SAÚDE</w:t>
    </w:r>
  </w:p>
  <w:p w:rsidR="00167644" w:rsidRPr="00B33F1A" w:rsidRDefault="00167644" w:rsidP="00433327">
    <w:pPr>
      <w:spacing w:line="360" w:lineRule="auto"/>
      <w:ind w:right="284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GABINETE DO SECRETÁRIO</w:t>
    </w:r>
  </w:p>
  <w:p w:rsidR="00167644" w:rsidRPr="00B33F1A" w:rsidRDefault="00167644" w:rsidP="00B33F1A">
    <w:pPr>
      <w:spacing w:line="360" w:lineRule="auto"/>
      <w:ind w:right="284"/>
      <w:jc w:val="center"/>
      <w:rPr>
        <w:rFonts w:ascii="Arial" w:hAnsi="Arial" w:cs="Arial"/>
        <w:sz w:val="24"/>
      </w:rPr>
    </w:pPr>
  </w:p>
  <w:p w:rsidR="00167644" w:rsidRDefault="00167644">
    <w:pPr>
      <w:pStyle w:val="Cabealho"/>
    </w:pPr>
  </w:p>
  <w:p w:rsidR="00167644" w:rsidRDefault="0016764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15896"/>
    <w:multiLevelType w:val="hybridMultilevel"/>
    <w:tmpl w:val="C8226F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54290"/>
    <w:multiLevelType w:val="hybridMultilevel"/>
    <w:tmpl w:val="A498D4A0"/>
    <w:lvl w:ilvl="0" w:tplc="FD36B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DE07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6688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8459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0CF0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7AF0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D28D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0219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602E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7B0F23"/>
    <w:multiLevelType w:val="hybridMultilevel"/>
    <w:tmpl w:val="30082B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D77"/>
    <w:rsid w:val="00005B5D"/>
    <w:rsid w:val="00011BEA"/>
    <w:rsid w:val="000207FD"/>
    <w:rsid w:val="00030851"/>
    <w:rsid w:val="00034764"/>
    <w:rsid w:val="00066F19"/>
    <w:rsid w:val="00070449"/>
    <w:rsid w:val="000747CF"/>
    <w:rsid w:val="00074F77"/>
    <w:rsid w:val="00085F95"/>
    <w:rsid w:val="00086480"/>
    <w:rsid w:val="0008665D"/>
    <w:rsid w:val="000F03C1"/>
    <w:rsid w:val="000F3FF0"/>
    <w:rsid w:val="00101780"/>
    <w:rsid w:val="00102969"/>
    <w:rsid w:val="00110E14"/>
    <w:rsid w:val="00127127"/>
    <w:rsid w:val="00147416"/>
    <w:rsid w:val="00156C5E"/>
    <w:rsid w:val="00167644"/>
    <w:rsid w:val="00172669"/>
    <w:rsid w:val="00174D84"/>
    <w:rsid w:val="00192273"/>
    <w:rsid w:val="001A32E5"/>
    <w:rsid w:val="001B229D"/>
    <w:rsid w:val="001B6975"/>
    <w:rsid w:val="001C2469"/>
    <w:rsid w:val="001C5CBD"/>
    <w:rsid w:val="001E2420"/>
    <w:rsid w:val="001E451E"/>
    <w:rsid w:val="00210B96"/>
    <w:rsid w:val="002141D7"/>
    <w:rsid w:val="00215E7C"/>
    <w:rsid w:val="002353E2"/>
    <w:rsid w:val="00244382"/>
    <w:rsid w:val="00257353"/>
    <w:rsid w:val="0026245A"/>
    <w:rsid w:val="00271C58"/>
    <w:rsid w:val="00277595"/>
    <w:rsid w:val="002813D7"/>
    <w:rsid w:val="002871F8"/>
    <w:rsid w:val="002A5F66"/>
    <w:rsid w:val="002D07AD"/>
    <w:rsid w:val="002D7A96"/>
    <w:rsid w:val="002E39C5"/>
    <w:rsid w:val="002E4626"/>
    <w:rsid w:val="002F1EBC"/>
    <w:rsid w:val="0030078C"/>
    <w:rsid w:val="00304D77"/>
    <w:rsid w:val="003315D4"/>
    <w:rsid w:val="00336162"/>
    <w:rsid w:val="0034401A"/>
    <w:rsid w:val="00352B70"/>
    <w:rsid w:val="00354AA9"/>
    <w:rsid w:val="003553C2"/>
    <w:rsid w:val="00364B13"/>
    <w:rsid w:val="00384E21"/>
    <w:rsid w:val="003A06D8"/>
    <w:rsid w:val="003A1E60"/>
    <w:rsid w:val="003A41CE"/>
    <w:rsid w:val="003B58F1"/>
    <w:rsid w:val="003C61CA"/>
    <w:rsid w:val="003D1C09"/>
    <w:rsid w:val="003E7270"/>
    <w:rsid w:val="004001F6"/>
    <w:rsid w:val="00424003"/>
    <w:rsid w:val="00433327"/>
    <w:rsid w:val="004475A5"/>
    <w:rsid w:val="00453624"/>
    <w:rsid w:val="00466F63"/>
    <w:rsid w:val="00480555"/>
    <w:rsid w:val="00486F26"/>
    <w:rsid w:val="004C28D4"/>
    <w:rsid w:val="004D12E0"/>
    <w:rsid w:val="004E590F"/>
    <w:rsid w:val="004F08C0"/>
    <w:rsid w:val="004F1CD5"/>
    <w:rsid w:val="004F27AB"/>
    <w:rsid w:val="005064B5"/>
    <w:rsid w:val="005178FA"/>
    <w:rsid w:val="005265EE"/>
    <w:rsid w:val="0054552F"/>
    <w:rsid w:val="005C6681"/>
    <w:rsid w:val="005D2AB6"/>
    <w:rsid w:val="005E7953"/>
    <w:rsid w:val="005F26DB"/>
    <w:rsid w:val="005F3771"/>
    <w:rsid w:val="0061700E"/>
    <w:rsid w:val="00617C51"/>
    <w:rsid w:val="006430FC"/>
    <w:rsid w:val="00646152"/>
    <w:rsid w:val="006532CD"/>
    <w:rsid w:val="00657CEB"/>
    <w:rsid w:val="00671C7D"/>
    <w:rsid w:val="00687D08"/>
    <w:rsid w:val="006948D5"/>
    <w:rsid w:val="006A7A03"/>
    <w:rsid w:val="006B6FC7"/>
    <w:rsid w:val="006E5050"/>
    <w:rsid w:val="00712F37"/>
    <w:rsid w:val="007217BF"/>
    <w:rsid w:val="0072261E"/>
    <w:rsid w:val="00722C7D"/>
    <w:rsid w:val="0072754E"/>
    <w:rsid w:val="0074068D"/>
    <w:rsid w:val="00762FC8"/>
    <w:rsid w:val="0077197C"/>
    <w:rsid w:val="00774D34"/>
    <w:rsid w:val="0078724F"/>
    <w:rsid w:val="007939A9"/>
    <w:rsid w:val="007957D0"/>
    <w:rsid w:val="007B74DD"/>
    <w:rsid w:val="007B7C21"/>
    <w:rsid w:val="007C3859"/>
    <w:rsid w:val="007D61F3"/>
    <w:rsid w:val="007D7088"/>
    <w:rsid w:val="00806FF4"/>
    <w:rsid w:val="00814C91"/>
    <w:rsid w:val="00815AC8"/>
    <w:rsid w:val="00816CD9"/>
    <w:rsid w:val="00831D1A"/>
    <w:rsid w:val="00841D4D"/>
    <w:rsid w:val="00852F9B"/>
    <w:rsid w:val="008C457E"/>
    <w:rsid w:val="008C460E"/>
    <w:rsid w:val="008F2E40"/>
    <w:rsid w:val="00911A04"/>
    <w:rsid w:val="00912042"/>
    <w:rsid w:val="00935F13"/>
    <w:rsid w:val="009636E6"/>
    <w:rsid w:val="00992813"/>
    <w:rsid w:val="009958B9"/>
    <w:rsid w:val="009A09C0"/>
    <w:rsid w:val="009A5047"/>
    <w:rsid w:val="009B1B2C"/>
    <w:rsid w:val="009B382F"/>
    <w:rsid w:val="009C13AF"/>
    <w:rsid w:val="009D070F"/>
    <w:rsid w:val="009E0C4A"/>
    <w:rsid w:val="009F4D8F"/>
    <w:rsid w:val="00A208A4"/>
    <w:rsid w:val="00A21693"/>
    <w:rsid w:val="00A2449A"/>
    <w:rsid w:val="00A303F4"/>
    <w:rsid w:val="00A34E45"/>
    <w:rsid w:val="00A35CE2"/>
    <w:rsid w:val="00A54E64"/>
    <w:rsid w:val="00A5787E"/>
    <w:rsid w:val="00A7127E"/>
    <w:rsid w:val="00A76C62"/>
    <w:rsid w:val="00A97F48"/>
    <w:rsid w:val="00AA18A2"/>
    <w:rsid w:val="00AA714B"/>
    <w:rsid w:val="00AB182A"/>
    <w:rsid w:val="00AB7799"/>
    <w:rsid w:val="00AF2476"/>
    <w:rsid w:val="00AF4063"/>
    <w:rsid w:val="00AF6E7B"/>
    <w:rsid w:val="00B02932"/>
    <w:rsid w:val="00B10DF2"/>
    <w:rsid w:val="00B27411"/>
    <w:rsid w:val="00B33F1A"/>
    <w:rsid w:val="00B44141"/>
    <w:rsid w:val="00B6044B"/>
    <w:rsid w:val="00B74230"/>
    <w:rsid w:val="00B90BD4"/>
    <w:rsid w:val="00BB7F56"/>
    <w:rsid w:val="00BD6A37"/>
    <w:rsid w:val="00C00087"/>
    <w:rsid w:val="00C03DB7"/>
    <w:rsid w:val="00C0488C"/>
    <w:rsid w:val="00C22A07"/>
    <w:rsid w:val="00C41C3D"/>
    <w:rsid w:val="00C4280D"/>
    <w:rsid w:val="00C43963"/>
    <w:rsid w:val="00C61324"/>
    <w:rsid w:val="00C65778"/>
    <w:rsid w:val="00C65ACA"/>
    <w:rsid w:val="00C666B3"/>
    <w:rsid w:val="00C66E14"/>
    <w:rsid w:val="00C73727"/>
    <w:rsid w:val="00C818CA"/>
    <w:rsid w:val="00C81C52"/>
    <w:rsid w:val="00CA5FFF"/>
    <w:rsid w:val="00CE6662"/>
    <w:rsid w:val="00D06A9D"/>
    <w:rsid w:val="00D133AF"/>
    <w:rsid w:val="00D2306F"/>
    <w:rsid w:val="00D26052"/>
    <w:rsid w:val="00D5153C"/>
    <w:rsid w:val="00D52CD7"/>
    <w:rsid w:val="00D543AD"/>
    <w:rsid w:val="00D83AF7"/>
    <w:rsid w:val="00D866B6"/>
    <w:rsid w:val="00D870F5"/>
    <w:rsid w:val="00D91EE5"/>
    <w:rsid w:val="00DC74B4"/>
    <w:rsid w:val="00DD1806"/>
    <w:rsid w:val="00DD50EE"/>
    <w:rsid w:val="00DF0782"/>
    <w:rsid w:val="00E16035"/>
    <w:rsid w:val="00E25D4F"/>
    <w:rsid w:val="00E25D8B"/>
    <w:rsid w:val="00E262E1"/>
    <w:rsid w:val="00E350A7"/>
    <w:rsid w:val="00E3607B"/>
    <w:rsid w:val="00E659FD"/>
    <w:rsid w:val="00E66352"/>
    <w:rsid w:val="00E82571"/>
    <w:rsid w:val="00E84037"/>
    <w:rsid w:val="00E8727A"/>
    <w:rsid w:val="00EA7442"/>
    <w:rsid w:val="00EC3873"/>
    <w:rsid w:val="00EC4DE5"/>
    <w:rsid w:val="00EF20A2"/>
    <w:rsid w:val="00F025AA"/>
    <w:rsid w:val="00F31ADC"/>
    <w:rsid w:val="00F4522A"/>
    <w:rsid w:val="00F52DD8"/>
    <w:rsid w:val="00FA61C0"/>
    <w:rsid w:val="00FA6B47"/>
    <w:rsid w:val="00FB460E"/>
    <w:rsid w:val="00FD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widowControl w:val="0"/>
      <w:jc w:val="right"/>
      <w:outlineLvl w:val="0"/>
    </w:pPr>
    <w:rPr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jc w:val="center"/>
      <w:outlineLvl w:val="1"/>
    </w:pPr>
    <w:rPr>
      <w:b/>
      <w:snapToGrid w:val="0"/>
      <w:color w:val="0000FF"/>
      <w:sz w:val="28"/>
    </w:rPr>
  </w:style>
  <w:style w:type="paragraph" w:styleId="Ttulo3">
    <w:name w:val="heading 3"/>
    <w:basedOn w:val="Normal"/>
    <w:next w:val="Normal"/>
    <w:qFormat/>
    <w:pPr>
      <w:keepNext/>
      <w:ind w:right="-518"/>
      <w:jc w:val="center"/>
      <w:outlineLvl w:val="2"/>
    </w:pPr>
    <w:rPr>
      <w:b/>
      <w:color w:val="0000FF"/>
      <w:sz w:val="28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b/>
      <w:snapToGrid w:val="0"/>
      <w:sz w:val="24"/>
    </w:rPr>
  </w:style>
  <w:style w:type="paragraph" w:styleId="Ttulo5">
    <w:name w:val="heading 5"/>
    <w:basedOn w:val="Normal"/>
    <w:next w:val="Normal"/>
    <w:qFormat/>
    <w:pPr>
      <w:keepNext/>
      <w:widowControl w:val="0"/>
      <w:ind w:right="283"/>
      <w:jc w:val="center"/>
      <w:outlineLvl w:val="4"/>
    </w:pPr>
    <w:rPr>
      <w:rFonts w:ascii="Tahoma" w:hAnsi="Tahoma"/>
      <w:snapToGrid w:val="0"/>
      <w:sz w:val="28"/>
    </w:rPr>
  </w:style>
  <w:style w:type="paragraph" w:styleId="Ttulo6">
    <w:name w:val="heading 6"/>
    <w:basedOn w:val="Normal"/>
    <w:next w:val="Normal"/>
    <w:qFormat/>
    <w:rsid w:val="00912042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912042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widowControl w:val="0"/>
      <w:jc w:val="both"/>
    </w:pPr>
    <w:rPr>
      <w:snapToGrid w:val="0"/>
      <w:sz w:val="28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pPr>
      <w:widowControl w:val="0"/>
      <w:ind w:right="283"/>
      <w:jc w:val="both"/>
    </w:pPr>
    <w:rPr>
      <w:rFonts w:ascii="Tahoma" w:hAnsi="Tahoma"/>
      <w:snapToGrid w:val="0"/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PargrafodaLista">
    <w:name w:val="List Paragraph"/>
    <w:basedOn w:val="Normal"/>
    <w:uiPriority w:val="34"/>
    <w:qFormat/>
    <w:rsid w:val="003315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widowControl w:val="0"/>
      <w:jc w:val="right"/>
      <w:outlineLvl w:val="0"/>
    </w:pPr>
    <w:rPr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jc w:val="center"/>
      <w:outlineLvl w:val="1"/>
    </w:pPr>
    <w:rPr>
      <w:b/>
      <w:snapToGrid w:val="0"/>
      <w:color w:val="0000FF"/>
      <w:sz w:val="28"/>
    </w:rPr>
  </w:style>
  <w:style w:type="paragraph" w:styleId="Ttulo3">
    <w:name w:val="heading 3"/>
    <w:basedOn w:val="Normal"/>
    <w:next w:val="Normal"/>
    <w:qFormat/>
    <w:pPr>
      <w:keepNext/>
      <w:ind w:right="-518"/>
      <w:jc w:val="center"/>
      <w:outlineLvl w:val="2"/>
    </w:pPr>
    <w:rPr>
      <w:b/>
      <w:color w:val="0000FF"/>
      <w:sz w:val="28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b/>
      <w:snapToGrid w:val="0"/>
      <w:sz w:val="24"/>
    </w:rPr>
  </w:style>
  <w:style w:type="paragraph" w:styleId="Ttulo5">
    <w:name w:val="heading 5"/>
    <w:basedOn w:val="Normal"/>
    <w:next w:val="Normal"/>
    <w:qFormat/>
    <w:pPr>
      <w:keepNext/>
      <w:widowControl w:val="0"/>
      <w:ind w:right="283"/>
      <w:jc w:val="center"/>
      <w:outlineLvl w:val="4"/>
    </w:pPr>
    <w:rPr>
      <w:rFonts w:ascii="Tahoma" w:hAnsi="Tahoma"/>
      <w:snapToGrid w:val="0"/>
      <w:sz w:val="28"/>
    </w:rPr>
  </w:style>
  <w:style w:type="paragraph" w:styleId="Ttulo6">
    <w:name w:val="heading 6"/>
    <w:basedOn w:val="Normal"/>
    <w:next w:val="Normal"/>
    <w:qFormat/>
    <w:rsid w:val="00912042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912042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widowControl w:val="0"/>
      <w:jc w:val="both"/>
    </w:pPr>
    <w:rPr>
      <w:snapToGrid w:val="0"/>
      <w:sz w:val="28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pPr>
      <w:widowControl w:val="0"/>
      <w:ind w:right="283"/>
      <w:jc w:val="both"/>
    </w:pPr>
    <w:rPr>
      <w:rFonts w:ascii="Tahoma" w:hAnsi="Tahoma"/>
      <w:snapToGrid w:val="0"/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PargrafodaLista">
    <w:name w:val="List Paragraph"/>
    <w:basedOn w:val="Normal"/>
    <w:uiPriority w:val="34"/>
    <w:qFormat/>
    <w:rsid w:val="00331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34AA8-E396-4A70-AFFC-0C632EB7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da Saude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</dc:creator>
  <cp:lastModifiedBy>Ana Vitória Mendonça Nagata</cp:lastModifiedBy>
  <cp:revision>4</cp:revision>
  <cp:lastPrinted>2013-10-30T17:46:00Z</cp:lastPrinted>
  <dcterms:created xsi:type="dcterms:W3CDTF">2014-05-26T16:07:00Z</dcterms:created>
  <dcterms:modified xsi:type="dcterms:W3CDTF">2014-05-26T18:43:00Z</dcterms:modified>
</cp:coreProperties>
</file>